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52C" w:rsidRPr="00B36538" w:rsidRDefault="008D352C" w:rsidP="008D352C">
      <w:pPr>
        <w:autoSpaceDE w:val="0"/>
        <w:autoSpaceDN w:val="0"/>
        <w:adjustRightInd w:val="0"/>
        <w:spacing w:before="120" w:after="120"/>
        <w:rPr>
          <w:rFonts w:ascii="Book Antiqua" w:hAnsi="Book Antiqua"/>
          <w:bCs/>
          <w:iCs/>
        </w:rPr>
      </w:pPr>
      <w:r w:rsidRPr="00B36538">
        <w:rPr>
          <w:rFonts w:ascii="Book Antiqua" w:hAnsi="Book Antiqua"/>
          <w:bCs/>
          <w:iCs/>
        </w:rPr>
        <w:t>Course Code: MCA-</w:t>
      </w:r>
      <w:r w:rsidR="004317F0">
        <w:rPr>
          <w:rFonts w:ascii="Book Antiqua" w:hAnsi="Book Antiqua"/>
          <w:bCs/>
          <w:iCs/>
        </w:rPr>
        <w:t>253</w:t>
      </w:r>
      <w:r w:rsidRPr="00B36538">
        <w:rPr>
          <w:rFonts w:ascii="Book Antiqua" w:hAnsi="Book Antiqua"/>
          <w:bCs/>
          <w:iCs/>
        </w:rPr>
        <w:t xml:space="preserve">        </w:t>
      </w:r>
      <w:r w:rsidR="009266AF">
        <w:rPr>
          <w:rFonts w:ascii="Book Antiqua" w:hAnsi="Book Antiqua"/>
          <w:bCs/>
          <w:iCs/>
        </w:rPr>
        <w:t xml:space="preserve">                    </w:t>
      </w:r>
      <w:r w:rsidR="00B36538">
        <w:rPr>
          <w:rFonts w:ascii="Book Antiqua" w:hAnsi="Book Antiqua"/>
          <w:bCs/>
          <w:iCs/>
        </w:rPr>
        <w:t xml:space="preserve"> </w:t>
      </w:r>
      <w:r w:rsidRPr="00B36538">
        <w:rPr>
          <w:rFonts w:ascii="Book Antiqua" w:hAnsi="Book Antiqua"/>
          <w:bCs/>
          <w:iCs/>
        </w:rPr>
        <w:t xml:space="preserve">Course Name: </w:t>
      </w:r>
      <w:r w:rsidR="009266AF">
        <w:rPr>
          <w:rFonts w:ascii="Book Antiqua" w:hAnsi="Book Antiqua"/>
          <w:bCs/>
          <w:iCs/>
        </w:rPr>
        <w:t>Cyber Security and Cyber Laws</w:t>
      </w:r>
    </w:p>
    <w:p w:rsidR="008D352C" w:rsidRPr="00B36538" w:rsidRDefault="008D352C" w:rsidP="008D352C">
      <w:pPr>
        <w:autoSpaceDE w:val="0"/>
        <w:autoSpaceDN w:val="0"/>
        <w:adjustRightInd w:val="0"/>
        <w:jc w:val="center"/>
        <w:rPr>
          <w:rFonts w:ascii="Book Antiqua" w:hAnsi="Book Antiqua"/>
          <w:b/>
          <w:bCs/>
          <w:iCs/>
          <w:sz w:val="28"/>
          <w:szCs w:val="28"/>
        </w:rPr>
      </w:pPr>
      <w:r w:rsidRPr="00B36538">
        <w:rPr>
          <w:rFonts w:ascii="Book Antiqua" w:hAnsi="Book Antiqua"/>
          <w:b/>
          <w:bCs/>
          <w:iCs/>
          <w:sz w:val="28"/>
          <w:szCs w:val="28"/>
        </w:rPr>
        <w:t xml:space="preserve">Assignment </w:t>
      </w:r>
      <w:r w:rsidR="00FE0976" w:rsidRPr="00B36538">
        <w:rPr>
          <w:rFonts w:ascii="Book Antiqua" w:hAnsi="Book Antiqua"/>
          <w:b/>
          <w:bCs/>
          <w:iCs/>
          <w:sz w:val="28"/>
          <w:szCs w:val="28"/>
        </w:rPr>
        <w:t xml:space="preserve">- </w:t>
      </w:r>
      <w:r w:rsidR="00F23BB6">
        <w:rPr>
          <w:rFonts w:ascii="Book Antiqua" w:hAnsi="Book Antiqua"/>
          <w:b/>
          <w:bCs/>
          <w:iCs/>
          <w:sz w:val="28"/>
          <w:szCs w:val="28"/>
        </w:rPr>
        <w:t>1</w:t>
      </w:r>
    </w:p>
    <w:p w:rsidR="00873D25" w:rsidRPr="00B36538" w:rsidRDefault="008D352C" w:rsidP="008D352C">
      <w:pPr>
        <w:pStyle w:val="ListParagraph"/>
        <w:spacing w:before="60" w:after="60" w:line="240" w:lineRule="auto"/>
        <w:ind w:left="0"/>
        <w:contextualSpacing w:val="0"/>
        <w:jc w:val="center"/>
        <w:rPr>
          <w:rFonts w:ascii="Book Antiqua" w:hAnsi="Book Antiqua"/>
          <w:b/>
          <w:sz w:val="24"/>
          <w:szCs w:val="24"/>
        </w:rPr>
      </w:pPr>
      <w:r w:rsidRPr="00B36538">
        <w:rPr>
          <w:rFonts w:ascii="Book Antiqua" w:hAnsi="Book Antiqua"/>
          <w:bCs/>
          <w:iCs/>
          <w:sz w:val="24"/>
          <w:szCs w:val="24"/>
        </w:rPr>
        <w:t>(Based on Unit</w:t>
      </w:r>
      <w:r w:rsidR="009A7E85" w:rsidRPr="00B36538">
        <w:rPr>
          <w:rFonts w:ascii="Book Antiqua" w:hAnsi="Book Antiqua"/>
          <w:bCs/>
          <w:iCs/>
          <w:sz w:val="24"/>
          <w:szCs w:val="24"/>
        </w:rPr>
        <w:t xml:space="preserve"> </w:t>
      </w:r>
      <w:r w:rsidR="008B0F22">
        <w:rPr>
          <w:rFonts w:ascii="Book Antiqua" w:hAnsi="Book Antiqua"/>
          <w:bCs/>
          <w:iCs/>
          <w:sz w:val="24"/>
          <w:szCs w:val="24"/>
        </w:rPr>
        <w:t>–</w:t>
      </w:r>
      <w:r w:rsidR="009A7E85" w:rsidRPr="00B36538">
        <w:rPr>
          <w:rFonts w:ascii="Book Antiqua" w:hAnsi="Book Antiqua"/>
          <w:bCs/>
          <w:iCs/>
          <w:sz w:val="24"/>
          <w:szCs w:val="24"/>
        </w:rPr>
        <w:t xml:space="preserve"> </w:t>
      </w:r>
      <w:r w:rsidR="004B2098">
        <w:rPr>
          <w:rFonts w:ascii="Book Antiqua" w:hAnsi="Book Antiqua"/>
          <w:bCs/>
          <w:iCs/>
          <w:sz w:val="24"/>
          <w:szCs w:val="24"/>
        </w:rPr>
        <w:t>I</w:t>
      </w:r>
      <w:r w:rsidR="00F23BB6">
        <w:rPr>
          <w:rFonts w:ascii="Book Antiqua" w:hAnsi="Book Antiqua"/>
          <w:bCs/>
          <w:iCs/>
          <w:sz w:val="24"/>
          <w:szCs w:val="24"/>
        </w:rPr>
        <w:t xml:space="preserve"> and Unit - II</w:t>
      </w:r>
      <w:r w:rsidRPr="00B36538">
        <w:rPr>
          <w:rFonts w:ascii="Book Antiqua" w:hAnsi="Book Antiqua"/>
          <w:bCs/>
          <w:iCs/>
          <w:sz w:val="24"/>
          <w:szCs w:val="24"/>
        </w:rPr>
        <w:t>)</w:t>
      </w:r>
    </w:p>
    <w:tbl>
      <w:tblPr>
        <w:tblW w:w="5081" w:type="pct"/>
        <w:jc w:val="center"/>
        <w:tblLayout w:type="fixed"/>
        <w:tblCellMar>
          <w:top w:w="14" w:type="dxa"/>
          <w:left w:w="115" w:type="dxa"/>
          <w:bottom w:w="14" w:type="dxa"/>
          <w:right w:w="115" w:type="dxa"/>
        </w:tblCellMar>
        <w:tblLook w:val="01E0"/>
      </w:tblPr>
      <w:tblGrid>
        <w:gridCol w:w="43"/>
        <w:gridCol w:w="447"/>
        <w:gridCol w:w="546"/>
        <w:gridCol w:w="5811"/>
        <w:gridCol w:w="993"/>
        <w:gridCol w:w="708"/>
        <w:gridCol w:w="131"/>
        <w:gridCol w:w="719"/>
        <w:gridCol w:w="114"/>
      </w:tblGrid>
      <w:tr w:rsidR="00272AC7" w:rsidRPr="00474DFF" w:rsidTr="00D804A4">
        <w:trPr>
          <w:gridAfter w:val="1"/>
          <w:wAfter w:w="114" w:type="dxa"/>
          <w:jc w:val="center"/>
        </w:trPr>
        <w:tc>
          <w:tcPr>
            <w:tcW w:w="490" w:type="dxa"/>
            <w:gridSpan w:val="2"/>
            <w:tcMar>
              <w:top w:w="0" w:type="dxa"/>
              <w:left w:w="43" w:type="dxa"/>
              <w:bottom w:w="0" w:type="dxa"/>
              <w:right w:w="43" w:type="dxa"/>
            </w:tcMar>
          </w:tcPr>
          <w:p w:rsidR="00873D25" w:rsidRPr="00474DFF" w:rsidRDefault="00873D25" w:rsidP="00E914DF">
            <w:pPr>
              <w:tabs>
                <w:tab w:val="left" w:pos="360"/>
                <w:tab w:val="left" w:pos="720"/>
              </w:tabs>
              <w:jc w:val="center"/>
              <w:rPr>
                <w:rFonts w:ascii="Book Antiqua" w:hAnsi="Book Antiqua"/>
                <w:b/>
                <w:bCs/>
                <w:color w:val="000000"/>
              </w:rPr>
            </w:pPr>
          </w:p>
        </w:tc>
        <w:tc>
          <w:tcPr>
            <w:tcW w:w="8189" w:type="dxa"/>
            <w:gridSpan w:val="5"/>
            <w:tcMar>
              <w:top w:w="0" w:type="dxa"/>
              <w:left w:w="43" w:type="dxa"/>
              <w:bottom w:w="0" w:type="dxa"/>
              <w:right w:w="43" w:type="dxa"/>
            </w:tcMar>
          </w:tcPr>
          <w:p w:rsidR="00873D25" w:rsidRPr="005B38BA" w:rsidRDefault="00873D25" w:rsidP="00E914DF">
            <w:pPr>
              <w:tabs>
                <w:tab w:val="left" w:pos="360"/>
                <w:tab w:val="left" w:pos="720"/>
              </w:tabs>
              <w:jc w:val="both"/>
              <w:rPr>
                <w:rFonts w:ascii="Book Antiqua" w:hAnsi="Book Antiqua"/>
                <w:bCs/>
                <w:color w:val="000000"/>
                <w:sz w:val="20"/>
              </w:rPr>
            </w:pPr>
          </w:p>
        </w:tc>
        <w:tc>
          <w:tcPr>
            <w:tcW w:w="719" w:type="dxa"/>
            <w:tcBorders>
              <w:bottom w:val="single" w:sz="4" w:space="0" w:color="auto"/>
            </w:tcBorders>
            <w:tcMar>
              <w:top w:w="0" w:type="dxa"/>
              <w:left w:w="0" w:type="dxa"/>
              <w:bottom w:w="0" w:type="dxa"/>
              <w:right w:w="0" w:type="dxa"/>
            </w:tcMar>
          </w:tcPr>
          <w:p w:rsidR="00873D25" w:rsidRPr="00474DFF" w:rsidRDefault="00873D25" w:rsidP="00E914DF">
            <w:pPr>
              <w:tabs>
                <w:tab w:val="left" w:pos="360"/>
                <w:tab w:val="left" w:pos="720"/>
              </w:tabs>
              <w:jc w:val="center"/>
              <w:rPr>
                <w:rFonts w:ascii="Book Antiqua" w:hAnsi="Book Antiqua"/>
                <w:bCs/>
                <w:i/>
                <w:color w:val="000000"/>
              </w:rPr>
            </w:pPr>
          </w:p>
        </w:tc>
      </w:tr>
      <w:tr w:rsidR="00D804A4" w:rsidTr="004D2AFD">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Look w:val="04A0"/>
        </w:tblPrEx>
        <w:trPr>
          <w:gridBefore w:val="1"/>
          <w:wBefore w:w="43" w:type="dxa"/>
        </w:trPr>
        <w:tc>
          <w:tcPr>
            <w:tcW w:w="993" w:type="dxa"/>
            <w:gridSpan w:val="2"/>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Sr. No.</w:t>
            </w:r>
          </w:p>
        </w:tc>
        <w:tc>
          <w:tcPr>
            <w:tcW w:w="5811" w:type="dxa"/>
          </w:tcPr>
          <w:p w:rsidR="00D804A4" w:rsidRPr="00D804A4" w:rsidRDefault="00D804A4" w:rsidP="00D804A4">
            <w:pPr>
              <w:pStyle w:val="ListParagraph"/>
              <w:ind w:left="0"/>
              <w:jc w:val="center"/>
              <w:rPr>
                <w:rFonts w:ascii="Book Antiqua" w:hAnsi="Book Antiqua"/>
                <w:b/>
                <w:sz w:val="24"/>
                <w:szCs w:val="24"/>
              </w:rPr>
            </w:pPr>
            <w:r>
              <w:rPr>
                <w:rFonts w:ascii="Book Antiqua" w:hAnsi="Book Antiqua"/>
                <w:b/>
                <w:sz w:val="24"/>
                <w:szCs w:val="24"/>
              </w:rPr>
              <w:t>Question</w:t>
            </w:r>
          </w:p>
        </w:tc>
        <w:tc>
          <w:tcPr>
            <w:tcW w:w="993" w:type="dxa"/>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BTL</w:t>
            </w:r>
          </w:p>
        </w:tc>
        <w:tc>
          <w:tcPr>
            <w:tcW w:w="708" w:type="dxa"/>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 xml:space="preserve"> CO</w:t>
            </w:r>
          </w:p>
        </w:tc>
        <w:tc>
          <w:tcPr>
            <w:tcW w:w="964" w:type="dxa"/>
            <w:gridSpan w:val="3"/>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Marks</w:t>
            </w:r>
          </w:p>
        </w:tc>
      </w:tr>
      <w:tr w:rsidR="00D804A4" w:rsidTr="004D2AFD">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Look w:val="04A0"/>
        </w:tblPrEx>
        <w:trPr>
          <w:gridBefore w:val="1"/>
          <w:wBefore w:w="43" w:type="dxa"/>
        </w:trPr>
        <w:tc>
          <w:tcPr>
            <w:tcW w:w="993" w:type="dxa"/>
            <w:gridSpan w:val="2"/>
          </w:tcPr>
          <w:p w:rsidR="00D804A4" w:rsidRPr="00D804A4" w:rsidRDefault="004317F0" w:rsidP="00D804A4">
            <w:pPr>
              <w:pStyle w:val="ListParagraph"/>
              <w:ind w:left="0"/>
              <w:rPr>
                <w:rFonts w:ascii="Book Antiqua" w:hAnsi="Book Antiqua"/>
                <w:sz w:val="24"/>
                <w:szCs w:val="24"/>
              </w:rPr>
            </w:pPr>
            <w:r>
              <w:rPr>
                <w:rFonts w:ascii="Book Antiqua" w:hAnsi="Book Antiqua"/>
                <w:sz w:val="24"/>
                <w:szCs w:val="24"/>
              </w:rPr>
              <w:t>1</w:t>
            </w:r>
          </w:p>
        </w:tc>
        <w:tc>
          <w:tcPr>
            <w:tcW w:w="5811" w:type="dxa"/>
          </w:tcPr>
          <w:p w:rsidR="004317F0" w:rsidRPr="004317F0" w:rsidRDefault="004317F0" w:rsidP="004317F0">
            <w:pPr>
              <w:jc w:val="both"/>
              <w:rPr>
                <w:rFonts w:ascii="Book Antiqua" w:hAnsi="Book Antiqua"/>
              </w:rPr>
            </w:pPr>
            <w:r w:rsidRPr="004317F0">
              <w:rPr>
                <w:rFonts w:ascii="Book Antiqua" w:hAnsi="Book Antiqua"/>
              </w:rPr>
              <w:t>The preservation of the functionality of IT systems, especially those that are critical or vital to our societies, is at the top of the political agenda as the number of cyber incidents increases globally. Improving cybersecurity in both the public and private sectors is essential for the future.</w:t>
            </w:r>
          </w:p>
          <w:p w:rsidR="004317F0" w:rsidRPr="004317F0" w:rsidRDefault="004317F0" w:rsidP="004317F0">
            <w:pPr>
              <w:jc w:val="both"/>
              <w:rPr>
                <w:rFonts w:ascii="Book Antiqua" w:hAnsi="Book Antiqua"/>
              </w:rPr>
            </w:pPr>
            <w:r w:rsidRPr="004317F0">
              <w:rPr>
                <w:rFonts w:ascii="Book Antiqua" w:hAnsi="Book Antiqua"/>
              </w:rPr>
              <w:t>It is now a commonly held belief that these escalating threats do not halt at state borders.</w:t>
            </w:r>
          </w:p>
          <w:p w:rsidR="004317F0" w:rsidRPr="004317F0" w:rsidRDefault="004317F0" w:rsidP="004317F0">
            <w:pPr>
              <w:jc w:val="both"/>
              <w:rPr>
                <w:rFonts w:ascii="Book Antiqua" w:hAnsi="Book Antiqua"/>
              </w:rPr>
            </w:pPr>
            <w:r w:rsidRPr="004317F0">
              <w:rPr>
                <w:rFonts w:ascii="Book Antiqua" w:hAnsi="Book Antiqua"/>
              </w:rPr>
              <w:t>In contrast to law enforcement efforts against physical crime, international cooperation in the battle against cyber-attacks and cyber-incidents appears to be in its infancy.</w:t>
            </w:r>
          </w:p>
          <w:p w:rsidR="00D804A4" w:rsidRPr="00D804A4" w:rsidRDefault="004317F0" w:rsidP="004317F0">
            <w:pPr>
              <w:jc w:val="both"/>
              <w:rPr>
                <w:rFonts w:ascii="Book Antiqua" w:hAnsi="Book Antiqua"/>
              </w:rPr>
            </w:pPr>
            <w:r w:rsidRPr="004317F0">
              <w:rPr>
                <w:rFonts w:ascii="Book Antiqua" w:hAnsi="Book Antiqua"/>
              </w:rPr>
              <w:t xml:space="preserve">Frequently, both the perception and initial response to an IT or cyber incident occur at the national level, either by private stakeholders or by state authorities. In light of this, </w:t>
            </w:r>
            <w:r w:rsidRPr="004317F0">
              <w:rPr>
                <w:rFonts w:ascii="Book Antiqua" w:hAnsi="Book Antiqua"/>
                <w:b/>
              </w:rPr>
              <w:t>Discuss the impact of one major cybercrime on international level and write a research paper on it</w:t>
            </w:r>
            <w:r>
              <w:rPr>
                <w:rFonts w:ascii="Book Antiqua" w:hAnsi="Book Antiqua"/>
              </w:rPr>
              <w:t>. Discuss how t</w:t>
            </w:r>
            <w:r w:rsidRPr="004317F0">
              <w:rPr>
                <w:rFonts w:ascii="Book Antiqua" w:hAnsi="Book Antiqua"/>
              </w:rPr>
              <w:t xml:space="preserve">he cyber incidents described differ in scope, in the amount of damage caused, and in many other respects, </w:t>
            </w:r>
            <w:r>
              <w:rPr>
                <w:rFonts w:ascii="Book Antiqua" w:hAnsi="Book Antiqua"/>
              </w:rPr>
              <w:t xml:space="preserve">and how </w:t>
            </w:r>
            <w:r w:rsidRPr="004317F0">
              <w:rPr>
                <w:rFonts w:ascii="Book Antiqua" w:hAnsi="Book Antiqua"/>
              </w:rPr>
              <w:t xml:space="preserve">they had a significant impact on society. </w:t>
            </w:r>
          </w:p>
        </w:tc>
        <w:tc>
          <w:tcPr>
            <w:tcW w:w="993" w:type="dxa"/>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BTL4</w:t>
            </w:r>
          </w:p>
        </w:tc>
        <w:tc>
          <w:tcPr>
            <w:tcW w:w="708" w:type="dxa"/>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CO</w:t>
            </w:r>
            <w:r>
              <w:rPr>
                <w:rFonts w:ascii="Book Antiqua" w:hAnsi="Book Antiqua"/>
                <w:sz w:val="24"/>
                <w:szCs w:val="24"/>
              </w:rPr>
              <w:t>2</w:t>
            </w:r>
          </w:p>
        </w:tc>
        <w:tc>
          <w:tcPr>
            <w:tcW w:w="964" w:type="dxa"/>
            <w:gridSpan w:val="3"/>
          </w:tcPr>
          <w:p w:rsidR="00D804A4" w:rsidRPr="00D804A4" w:rsidRDefault="004317F0" w:rsidP="00D804A4">
            <w:pPr>
              <w:pStyle w:val="ListParagraph"/>
              <w:ind w:left="0"/>
              <w:rPr>
                <w:rFonts w:ascii="Book Antiqua" w:hAnsi="Book Antiqua"/>
                <w:sz w:val="24"/>
                <w:szCs w:val="24"/>
              </w:rPr>
            </w:pPr>
            <w:r>
              <w:rPr>
                <w:rFonts w:ascii="Book Antiqua" w:hAnsi="Book Antiqua"/>
                <w:sz w:val="24"/>
                <w:szCs w:val="24"/>
              </w:rPr>
              <w:t>40</w:t>
            </w:r>
          </w:p>
        </w:tc>
      </w:tr>
      <w:tr w:rsidR="00272AC7" w:rsidRPr="00474DFF" w:rsidTr="00D804A4">
        <w:trPr>
          <w:gridAfter w:val="1"/>
          <w:wAfter w:w="114" w:type="dxa"/>
          <w:jc w:val="center"/>
        </w:trPr>
        <w:tc>
          <w:tcPr>
            <w:tcW w:w="490" w:type="dxa"/>
            <w:gridSpan w:val="2"/>
            <w:tcMar>
              <w:top w:w="14" w:type="dxa"/>
              <w:left w:w="43" w:type="dxa"/>
              <w:bottom w:w="216" w:type="dxa"/>
              <w:right w:w="43" w:type="dxa"/>
            </w:tcMar>
          </w:tcPr>
          <w:p w:rsidR="007C28A9" w:rsidRPr="00474DFF" w:rsidRDefault="007C28A9" w:rsidP="00B20816">
            <w:pPr>
              <w:tabs>
                <w:tab w:val="left" w:pos="360"/>
                <w:tab w:val="left" w:pos="720"/>
              </w:tabs>
              <w:spacing w:before="120" w:line="312" w:lineRule="auto"/>
              <w:jc w:val="center"/>
              <w:rPr>
                <w:rFonts w:ascii="Book Antiqua" w:hAnsi="Book Antiqua"/>
                <w:bCs/>
                <w:color w:val="000000"/>
              </w:rPr>
            </w:pPr>
          </w:p>
        </w:tc>
        <w:tc>
          <w:tcPr>
            <w:tcW w:w="8189" w:type="dxa"/>
            <w:gridSpan w:val="5"/>
            <w:tcMar>
              <w:top w:w="14" w:type="dxa"/>
              <w:left w:w="43" w:type="dxa"/>
              <w:bottom w:w="216" w:type="dxa"/>
              <w:right w:w="43" w:type="dxa"/>
            </w:tcMar>
          </w:tcPr>
          <w:p w:rsidR="006503E2" w:rsidRPr="00474DFF" w:rsidRDefault="006503E2" w:rsidP="006503E2">
            <w:pPr>
              <w:tabs>
                <w:tab w:val="left" w:pos="360"/>
                <w:tab w:val="left" w:pos="720"/>
              </w:tabs>
              <w:spacing w:before="120" w:line="312" w:lineRule="auto"/>
              <w:jc w:val="both"/>
              <w:rPr>
                <w:rFonts w:ascii="Book Antiqua" w:hAnsi="Book Antiqua"/>
                <w:bCs/>
                <w:color w:val="000000"/>
              </w:rPr>
            </w:pPr>
          </w:p>
        </w:tc>
        <w:tc>
          <w:tcPr>
            <w:tcW w:w="719" w:type="dxa"/>
            <w:tcBorders>
              <w:top w:val="single" w:sz="4" w:space="0" w:color="auto"/>
            </w:tcBorders>
            <w:tcMar>
              <w:top w:w="14" w:type="dxa"/>
              <w:left w:w="0" w:type="dxa"/>
              <w:bottom w:w="216" w:type="dxa"/>
              <w:right w:w="0" w:type="dxa"/>
            </w:tcMar>
          </w:tcPr>
          <w:p w:rsidR="007C28A9" w:rsidRPr="00474DFF" w:rsidRDefault="007C28A9" w:rsidP="009E50F8">
            <w:pPr>
              <w:tabs>
                <w:tab w:val="left" w:pos="360"/>
                <w:tab w:val="left" w:pos="720"/>
              </w:tabs>
              <w:spacing w:before="120" w:line="312" w:lineRule="auto"/>
              <w:jc w:val="center"/>
              <w:rPr>
                <w:rFonts w:ascii="Book Antiqua" w:hAnsi="Book Antiqua"/>
                <w:bCs/>
                <w:color w:val="000000"/>
              </w:rPr>
            </w:pPr>
          </w:p>
        </w:tc>
      </w:tr>
      <w:tr w:rsidR="00272AC7" w:rsidRPr="00474DFF" w:rsidTr="00D804A4">
        <w:trPr>
          <w:gridAfter w:val="1"/>
          <w:wAfter w:w="114" w:type="dxa"/>
          <w:jc w:val="center"/>
        </w:trPr>
        <w:tc>
          <w:tcPr>
            <w:tcW w:w="490" w:type="dxa"/>
            <w:gridSpan w:val="2"/>
            <w:tcMar>
              <w:top w:w="14" w:type="dxa"/>
              <w:left w:w="43" w:type="dxa"/>
              <w:bottom w:w="216" w:type="dxa"/>
              <w:right w:w="43" w:type="dxa"/>
            </w:tcMar>
          </w:tcPr>
          <w:p w:rsidR="007C28A9" w:rsidRPr="00474DFF" w:rsidRDefault="007C28A9" w:rsidP="00B20816">
            <w:pPr>
              <w:tabs>
                <w:tab w:val="left" w:pos="360"/>
                <w:tab w:val="left" w:pos="720"/>
              </w:tabs>
              <w:spacing w:line="312" w:lineRule="auto"/>
              <w:jc w:val="center"/>
              <w:rPr>
                <w:rFonts w:ascii="Book Antiqua" w:hAnsi="Book Antiqua"/>
                <w:bCs/>
                <w:color w:val="000000"/>
              </w:rPr>
            </w:pPr>
          </w:p>
        </w:tc>
        <w:tc>
          <w:tcPr>
            <w:tcW w:w="8189" w:type="dxa"/>
            <w:gridSpan w:val="5"/>
            <w:tcMar>
              <w:top w:w="14" w:type="dxa"/>
              <w:left w:w="43" w:type="dxa"/>
              <w:bottom w:w="216" w:type="dxa"/>
              <w:right w:w="43" w:type="dxa"/>
            </w:tcMar>
          </w:tcPr>
          <w:p w:rsidR="00D95896" w:rsidRPr="00474DFF" w:rsidRDefault="00D95896" w:rsidP="00D95896">
            <w:pPr>
              <w:tabs>
                <w:tab w:val="left" w:pos="360"/>
                <w:tab w:val="left" w:pos="720"/>
              </w:tabs>
              <w:spacing w:line="312" w:lineRule="auto"/>
              <w:jc w:val="center"/>
              <w:rPr>
                <w:rFonts w:ascii="Book Antiqua" w:hAnsi="Book Antiqua"/>
                <w:bCs/>
                <w:color w:val="000000"/>
              </w:rPr>
            </w:pPr>
          </w:p>
        </w:tc>
        <w:tc>
          <w:tcPr>
            <w:tcW w:w="719" w:type="dxa"/>
            <w:tcMar>
              <w:top w:w="14" w:type="dxa"/>
              <w:left w:w="0" w:type="dxa"/>
              <w:bottom w:w="216" w:type="dxa"/>
              <w:right w:w="0" w:type="dxa"/>
            </w:tcMar>
          </w:tcPr>
          <w:p w:rsidR="007C28A9" w:rsidRPr="00474DFF" w:rsidRDefault="007C28A9" w:rsidP="009E50F8">
            <w:pPr>
              <w:tabs>
                <w:tab w:val="left" w:pos="360"/>
                <w:tab w:val="left" w:pos="720"/>
              </w:tabs>
              <w:spacing w:line="312" w:lineRule="auto"/>
              <w:jc w:val="center"/>
              <w:rPr>
                <w:rFonts w:ascii="Book Antiqua" w:hAnsi="Book Antiqua"/>
                <w:bCs/>
                <w:color w:val="000000"/>
              </w:rPr>
            </w:pPr>
          </w:p>
        </w:tc>
      </w:tr>
      <w:tr w:rsidR="00272AC7" w:rsidRPr="00474DFF" w:rsidTr="00D804A4">
        <w:trPr>
          <w:gridAfter w:val="1"/>
          <w:wAfter w:w="114" w:type="dxa"/>
          <w:jc w:val="center"/>
        </w:trPr>
        <w:tc>
          <w:tcPr>
            <w:tcW w:w="490" w:type="dxa"/>
            <w:gridSpan w:val="2"/>
            <w:tcMar>
              <w:top w:w="14" w:type="dxa"/>
              <w:left w:w="43" w:type="dxa"/>
              <w:bottom w:w="216" w:type="dxa"/>
              <w:right w:w="43" w:type="dxa"/>
            </w:tcMar>
          </w:tcPr>
          <w:p w:rsidR="007C28A9" w:rsidRPr="00474DFF" w:rsidRDefault="007C28A9" w:rsidP="00B20816">
            <w:pPr>
              <w:tabs>
                <w:tab w:val="left" w:pos="360"/>
                <w:tab w:val="left" w:pos="720"/>
              </w:tabs>
              <w:spacing w:line="312" w:lineRule="auto"/>
              <w:jc w:val="center"/>
              <w:rPr>
                <w:rFonts w:ascii="Book Antiqua" w:hAnsi="Book Antiqua"/>
                <w:bCs/>
                <w:color w:val="000000"/>
              </w:rPr>
            </w:pPr>
          </w:p>
        </w:tc>
        <w:tc>
          <w:tcPr>
            <w:tcW w:w="8189" w:type="dxa"/>
            <w:gridSpan w:val="5"/>
            <w:tcMar>
              <w:top w:w="14" w:type="dxa"/>
              <w:left w:w="43" w:type="dxa"/>
              <w:bottom w:w="216" w:type="dxa"/>
              <w:right w:w="43" w:type="dxa"/>
            </w:tcMar>
          </w:tcPr>
          <w:p w:rsidR="00D95896" w:rsidRPr="00474DFF" w:rsidRDefault="00D95896" w:rsidP="00D95896">
            <w:pPr>
              <w:tabs>
                <w:tab w:val="left" w:pos="360"/>
                <w:tab w:val="left" w:pos="720"/>
              </w:tabs>
              <w:spacing w:line="312" w:lineRule="auto"/>
              <w:jc w:val="center"/>
              <w:rPr>
                <w:rFonts w:ascii="Book Antiqua" w:hAnsi="Book Antiqua"/>
                <w:bCs/>
                <w:color w:val="000000"/>
              </w:rPr>
            </w:pPr>
          </w:p>
        </w:tc>
        <w:tc>
          <w:tcPr>
            <w:tcW w:w="719" w:type="dxa"/>
            <w:tcMar>
              <w:top w:w="14" w:type="dxa"/>
              <w:left w:w="0" w:type="dxa"/>
              <w:bottom w:w="216" w:type="dxa"/>
              <w:right w:w="0" w:type="dxa"/>
            </w:tcMar>
          </w:tcPr>
          <w:p w:rsidR="007C28A9" w:rsidRPr="00474DFF" w:rsidRDefault="007C28A9" w:rsidP="009E50F8">
            <w:pPr>
              <w:tabs>
                <w:tab w:val="left" w:pos="360"/>
                <w:tab w:val="left" w:pos="720"/>
              </w:tabs>
              <w:spacing w:line="312" w:lineRule="auto"/>
              <w:jc w:val="center"/>
              <w:rPr>
                <w:rFonts w:ascii="Book Antiqua" w:hAnsi="Book Antiqua"/>
                <w:bCs/>
                <w:color w:val="000000"/>
              </w:rPr>
            </w:pPr>
          </w:p>
        </w:tc>
      </w:tr>
      <w:tr w:rsidR="00272AC7" w:rsidRPr="00474DFF" w:rsidTr="00D804A4">
        <w:trPr>
          <w:gridAfter w:val="1"/>
          <w:wAfter w:w="114" w:type="dxa"/>
          <w:jc w:val="center"/>
        </w:trPr>
        <w:tc>
          <w:tcPr>
            <w:tcW w:w="490" w:type="dxa"/>
            <w:gridSpan w:val="2"/>
            <w:tcMar>
              <w:top w:w="14" w:type="dxa"/>
              <w:left w:w="43" w:type="dxa"/>
              <w:bottom w:w="216" w:type="dxa"/>
              <w:right w:w="43" w:type="dxa"/>
            </w:tcMar>
          </w:tcPr>
          <w:p w:rsidR="007C28A9" w:rsidRPr="00474DFF" w:rsidRDefault="007C28A9" w:rsidP="00B20816">
            <w:pPr>
              <w:tabs>
                <w:tab w:val="left" w:pos="360"/>
                <w:tab w:val="left" w:pos="720"/>
              </w:tabs>
              <w:spacing w:line="312" w:lineRule="auto"/>
              <w:jc w:val="center"/>
              <w:rPr>
                <w:rFonts w:ascii="Book Antiqua" w:hAnsi="Book Antiqua"/>
                <w:bCs/>
                <w:color w:val="000000"/>
              </w:rPr>
            </w:pPr>
          </w:p>
        </w:tc>
        <w:tc>
          <w:tcPr>
            <w:tcW w:w="8189" w:type="dxa"/>
            <w:gridSpan w:val="5"/>
            <w:tcMar>
              <w:top w:w="14" w:type="dxa"/>
              <w:left w:w="43" w:type="dxa"/>
              <w:bottom w:w="216" w:type="dxa"/>
              <w:right w:w="43" w:type="dxa"/>
            </w:tcMar>
          </w:tcPr>
          <w:p w:rsidR="00D95896" w:rsidRPr="00474DFF" w:rsidRDefault="00D95896" w:rsidP="00D95896">
            <w:pPr>
              <w:tabs>
                <w:tab w:val="left" w:pos="360"/>
                <w:tab w:val="left" w:pos="720"/>
              </w:tabs>
              <w:spacing w:line="312" w:lineRule="auto"/>
              <w:jc w:val="center"/>
              <w:rPr>
                <w:rFonts w:ascii="Book Antiqua" w:hAnsi="Book Antiqua"/>
                <w:bCs/>
                <w:color w:val="000000"/>
              </w:rPr>
            </w:pPr>
          </w:p>
        </w:tc>
        <w:tc>
          <w:tcPr>
            <w:tcW w:w="719" w:type="dxa"/>
            <w:tcMar>
              <w:top w:w="14" w:type="dxa"/>
              <w:left w:w="0" w:type="dxa"/>
              <w:bottom w:w="216" w:type="dxa"/>
              <w:right w:w="0" w:type="dxa"/>
            </w:tcMar>
          </w:tcPr>
          <w:p w:rsidR="007C28A9" w:rsidRPr="00474DFF" w:rsidRDefault="007C28A9" w:rsidP="009E50F8">
            <w:pPr>
              <w:tabs>
                <w:tab w:val="left" w:pos="360"/>
                <w:tab w:val="left" w:pos="720"/>
              </w:tabs>
              <w:spacing w:line="312" w:lineRule="auto"/>
              <w:jc w:val="center"/>
              <w:rPr>
                <w:rFonts w:ascii="Book Antiqua" w:hAnsi="Book Antiqua"/>
                <w:bCs/>
                <w:color w:val="000000"/>
              </w:rPr>
            </w:pPr>
          </w:p>
        </w:tc>
      </w:tr>
      <w:tr w:rsidR="00D84BCF" w:rsidRPr="00474DFF" w:rsidTr="00D804A4">
        <w:trPr>
          <w:gridAfter w:val="1"/>
          <w:wAfter w:w="114" w:type="dxa"/>
          <w:jc w:val="center"/>
        </w:trPr>
        <w:tc>
          <w:tcPr>
            <w:tcW w:w="490" w:type="dxa"/>
            <w:gridSpan w:val="2"/>
            <w:tcMar>
              <w:top w:w="14" w:type="dxa"/>
              <w:left w:w="43" w:type="dxa"/>
              <w:bottom w:w="216" w:type="dxa"/>
              <w:right w:w="43" w:type="dxa"/>
            </w:tcMar>
          </w:tcPr>
          <w:p w:rsidR="00D84BCF" w:rsidRPr="00474DFF" w:rsidRDefault="00D84BCF" w:rsidP="00B20816">
            <w:pPr>
              <w:tabs>
                <w:tab w:val="left" w:pos="360"/>
                <w:tab w:val="left" w:pos="720"/>
              </w:tabs>
              <w:spacing w:line="312" w:lineRule="auto"/>
              <w:jc w:val="center"/>
              <w:rPr>
                <w:rFonts w:ascii="Book Antiqua" w:hAnsi="Book Antiqua"/>
                <w:bCs/>
                <w:color w:val="000000"/>
              </w:rPr>
            </w:pPr>
          </w:p>
        </w:tc>
        <w:tc>
          <w:tcPr>
            <w:tcW w:w="8189" w:type="dxa"/>
            <w:gridSpan w:val="5"/>
            <w:tcMar>
              <w:top w:w="14" w:type="dxa"/>
              <w:left w:w="43" w:type="dxa"/>
              <w:bottom w:w="216" w:type="dxa"/>
              <w:right w:w="43" w:type="dxa"/>
            </w:tcMar>
          </w:tcPr>
          <w:p w:rsidR="00D84BCF" w:rsidRPr="00474DFF" w:rsidRDefault="00D84BCF" w:rsidP="00D80530">
            <w:pPr>
              <w:tabs>
                <w:tab w:val="left" w:pos="360"/>
                <w:tab w:val="left" w:pos="720"/>
              </w:tabs>
              <w:spacing w:line="312" w:lineRule="auto"/>
              <w:jc w:val="both"/>
              <w:rPr>
                <w:rFonts w:ascii="Book Antiqua" w:hAnsi="Book Antiqua"/>
                <w:bCs/>
                <w:color w:val="000000"/>
              </w:rPr>
            </w:pPr>
          </w:p>
        </w:tc>
        <w:tc>
          <w:tcPr>
            <w:tcW w:w="719" w:type="dxa"/>
            <w:tcMar>
              <w:top w:w="14" w:type="dxa"/>
              <w:left w:w="0" w:type="dxa"/>
              <w:bottom w:w="216" w:type="dxa"/>
              <w:right w:w="0" w:type="dxa"/>
            </w:tcMar>
          </w:tcPr>
          <w:p w:rsidR="00D84BCF" w:rsidRPr="00474DFF" w:rsidRDefault="00D84BCF" w:rsidP="009E50F8">
            <w:pPr>
              <w:tabs>
                <w:tab w:val="left" w:pos="360"/>
                <w:tab w:val="left" w:pos="720"/>
              </w:tabs>
              <w:spacing w:line="312" w:lineRule="auto"/>
              <w:jc w:val="center"/>
              <w:rPr>
                <w:rFonts w:ascii="Book Antiqua" w:hAnsi="Book Antiqua"/>
                <w:bCs/>
                <w:color w:val="000000"/>
              </w:rPr>
            </w:pPr>
          </w:p>
        </w:tc>
      </w:tr>
      <w:tr w:rsidR="005B38BA" w:rsidRPr="00474DFF" w:rsidTr="00D804A4">
        <w:trPr>
          <w:gridAfter w:val="1"/>
          <w:wAfter w:w="114" w:type="dxa"/>
          <w:jc w:val="center"/>
        </w:trPr>
        <w:tc>
          <w:tcPr>
            <w:tcW w:w="490" w:type="dxa"/>
            <w:gridSpan w:val="2"/>
            <w:tcMar>
              <w:top w:w="14" w:type="dxa"/>
              <w:left w:w="43" w:type="dxa"/>
              <w:bottom w:w="0" w:type="dxa"/>
              <w:right w:w="43" w:type="dxa"/>
            </w:tcMar>
          </w:tcPr>
          <w:p w:rsidR="005B38BA" w:rsidRPr="00474DFF" w:rsidRDefault="005B38BA" w:rsidP="005B38BA">
            <w:pPr>
              <w:tabs>
                <w:tab w:val="left" w:pos="360"/>
                <w:tab w:val="left" w:pos="720"/>
              </w:tabs>
              <w:spacing w:line="312" w:lineRule="auto"/>
              <w:jc w:val="center"/>
              <w:rPr>
                <w:rFonts w:ascii="Book Antiqua" w:hAnsi="Book Antiqua"/>
                <w:bCs/>
                <w:color w:val="000000"/>
              </w:rPr>
            </w:pPr>
          </w:p>
        </w:tc>
        <w:tc>
          <w:tcPr>
            <w:tcW w:w="8189" w:type="dxa"/>
            <w:gridSpan w:val="5"/>
            <w:tcMar>
              <w:top w:w="14" w:type="dxa"/>
              <w:left w:w="43" w:type="dxa"/>
              <w:bottom w:w="0" w:type="dxa"/>
              <w:right w:w="43" w:type="dxa"/>
            </w:tcMar>
          </w:tcPr>
          <w:p w:rsidR="005B38BA" w:rsidRPr="00474DFF" w:rsidRDefault="005B38BA" w:rsidP="007B0184">
            <w:pPr>
              <w:tabs>
                <w:tab w:val="left" w:pos="360"/>
                <w:tab w:val="left" w:pos="720"/>
              </w:tabs>
              <w:spacing w:before="120" w:line="312" w:lineRule="auto"/>
              <w:jc w:val="both"/>
              <w:rPr>
                <w:rFonts w:ascii="Book Antiqua" w:hAnsi="Book Antiqua"/>
                <w:bCs/>
                <w:color w:val="000000"/>
              </w:rPr>
            </w:pPr>
          </w:p>
        </w:tc>
        <w:tc>
          <w:tcPr>
            <w:tcW w:w="719" w:type="dxa"/>
            <w:tcMar>
              <w:top w:w="14" w:type="dxa"/>
              <w:left w:w="0" w:type="dxa"/>
              <w:bottom w:w="0" w:type="dxa"/>
              <w:right w:w="0" w:type="dxa"/>
            </w:tcMar>
          </w:tcPr>
          <w:p w:rsidR="005B38BA" w:rsidRPr="00474DFF" w:rsidRDefault="005B38BA" w:rsidP="002C7757">
            <w:pPr>
              <w:tabs>
                <w:tab w:val="left" w:pos="360"/>
                <w:tab w:val="left" w:pos="720"/>
              </w:tabs>
              <w:spacing w:line="312" w:lineRule="auto"/>
              <w:jc w:val="center"/>
              <w:rPr>
                <w:rFonts w:ascii="Book Antiqua" w:hAnsi="Book Antiqua"/>
                <w:bCs/>
                <w:color w:val="000000"/>
              </w:rPr>
            </w:pPr>
          </w:p>
        </w:tc>
      </w:tr>
    </w:tbl>
    <w:p w:rsidR="0032549C" w:rsidRPr="007B0184" w:rsidRDefault="0032549C" w:rsidP="005B38BA">
      <w:pPr>
        <w:autoSpaceDE w:val="0"/>
        <w:autoSpaceDN w:val="0"/>
        <w:adjustRightInd w:val="0"/>
        <w:rPr>
          <w:b/>
          <w:bCs/>
          <w:sz w:val="8"/>
          <w:szCs w:val="32"/>
        </w:rPr>
      </w:pPr>
    </w:p>
    <w:sectPr w:rsidR="0032549C" w:rsidRPr="007B0184" w:rsidSect="007B0184">
      <w:footerReference w:type="default" r:id="rId7"/>
      <w:headerReference w:type="first" r:id="rId8"/>
      <w:footerReference w:type="first" r:id="rId9"/>
      <w:pgSz w:w="11909" w:h="16834" w:code="9"/>
      <w:pgMar w:top="720" w:right="936" w:bottom="576" w:left="1656"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977" w:rsidRDefault="00337977" w:rsidP="00984B1A">
      <w:r>
        <w:separator/>
      </w:r>
    </w:p>
  </w:endnote>
  <w:endnote w:type="continuationSeparator" w:id="1">
    <w:p w:rsidR="00337977" w:rsidRDefault="00337977" w:rsidP="00984B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B1A" w:rsidRPr="00764323" w:rsidRDefault="00F73EB5" w:rsidP="00764323">
    <w:pPr>
      <w:pStyle w:val="Footer"/>
      <w:jc w:val="center"/>
      <w:rPr>
        <w:rFonts w:ascii="Book Antiqua" w:hAnsi="Book Antiqua"/>
        <w:sz w:val="20"/>
        <w:szCs w:val="20"/>
      </w:rPr>
    </w:pPr>
    <w:r w:rsidRPr="00764323">
      <w:rPr>
        <w:rFonts w:ascii="Book Antiqua" w:hAnsi="Book Antiqua"/>
        <w:sz w:val="20"/>
        <w:szCs w:val="20"/>
      </w:rPr>
      <w:t xml:space="preserve">Page </w:t>
    </w:r>
    <w:r w:rsidR="002A5FF4" w:rsidRPr="00764323">
      <w:rPr>
        <w:rFonts w:ascii="Book Antiqua" w:hAnsi="Book Antiqua"/>
        <w:b/>
        <w:sz w:val="20"/>
        <w:szCs w:val="20"/>
      </w:rPr>
      <w:fldChar w:fldCharType="begin"/>
    </w:r>
    <w:r w:rsidRPr="00764323">
      <w:rPr>
        <w:rFonts w:ascii="Book Antiqua" w:hAnsi="Book Antiqua"/>
        <w:b/>
        <w:sz w:val="20"/>
        <w:szCs w:val="20"/>
      </w:rPr>
      <w:instrText xml:space="preserve"> PAGE </w:instrText>
    </w:r>
    <w:r w:rsidR="002A5FF4" w:rsidRPr="00764323">
      <w:rPr>
        <w:rFonts w:ascii="Book Antiqua" w:hAnsi="Book Antiqua"/>
        <w:b/>
        <w:sz w:val="20"/>
        <w:szCs w:val="20"/>
      </w:rPr>
      <w:fldChar w:fldCharType="separate"/>
    </w:r>
    <w:r w:rsidR="004317F0">
      <w:rPr>
        <w:rFonts w:ascii="Book Antiqua" w:hAnsi="Book Antiqua"/>
        <w:b/>
        <w:noProof/>
        <w:sz w:val="20"/>
        <w:szCs w:val="20"/>
      </w:rPr>
      <w:t>2</w:t>
    </w:r>
    <w:r w:rsidR="002A5FF4" w:rsidRPr="00764323">
      <w:rPr>
        <w:rFonts w:ascii="Book Antiqua" w:hAnsi="Book Antiqua"/>
        <w:b/>
        <w:sz w:val="20"/>
        <w:szCs w:val="20"/>
      </w:rPr>
      <w:fldChar w:fldCharType="end"/>
    </w:r>
    <w:r w:rsidRPr="00764323">
      <w:rPr>
        <w:rFonts w:ascii="Book Antiqua" w:hAnsi="Book Antiqua"/>
        <w:sz w:val="20"/>
        <w:szCs w:val="20"/>
      </w:rPr>
      <w:t xml:space="preserve"> of </w:t>
    </w:r>
    <w:r w:rsidR="002A5FF4" w:rsidRPr="00764323">
      <w:rPr>
        <w:rFonts w:ascii="Book Antiqua" w:hAnsi="Book Antiqua"/>
        <w:b/>
        <w:sz w:val="20"/>
        <w:szCs w:val="20"/>
      </w:rPr>
      <w:fldChar w:fldCharType="begin"/>
    </w:r>
    <w:r w:rsidRPr="00764323">
      <w:rPr>
        <w:rFonts w:ascii="Book Antiqua" w:hAnsi="Book Antiqua"/>
        <w:b/>
        <w:sz w:val="20"/>
        <w:szCs w:val="20"/>
      </w:rPr>
      <w:instrText xml:space="preserve"> NUMPAGES  </w:instrText>
    </w:r>
    <w:r w:rsidR="002A5FF4" w:rsidRPr="00764323">
      <w:rPr>
        <w:rFonts w:ascii="Book Antiqua" w:hAnsi="Book Antiqua"/>
        <w:b/>
        <w:sz w:val="20"/>
        <w:szCs w:val="20"/>
      </w:rPr>
      <w:fldChar w:fldCharType="separate"/>
    </w:r>
    <w:r w:rsidR="004317F0">
      <w:rPr>
        <w:rFonts w:ascii="Book Antiqua" w:hAnsi="Book Antiqua"/>
        <w:b/>
        <w:noProof/>
        <w:sz w:val="20"/>
        <w:szCs w:val="20"/>
      </w:rPr>
      <w:t>2</w:t>
    </w:r>
    <w:r w:rsidR="002A5FF4" w:rsidRPr="00764323">
      <w:rPr>
        <w:rFonts w:ascii="Book Antiqua" w:hAnsi="Book Antiqua"/>
        <w:b/>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6A" w:rsidRPr="008A741E" w:rsidRDefault="0085136A" w:rsidP="007A4EB8">
    <w:pPr>
      <w:pStyle w:val="Footer"/>
      <w:jc w:val="center"/>
      <w:rPr>
        <w:rFonts w:ascii="Book Antiqua" w:hAnsi="Book Antiqua"/>
        <w:color w:val="595959"/>
        <w:sz w:val="20"/>
        <w:szCs w:val="20"/>
      </w:rPr>
    </w:pPr>
    <w:r w:rsidRPr="008A741E">
      <w:rPr>
        <w:rFonts w:ascii="Book Antiqua" w:hAnsi="Book Antiqua"/>
        <w:color w:val="595959"/>
        <w:sz w:val="20"/>
        <w:szCs w:val="20"/>
      </w:rPr>
      <w:t xml:space="preserve">Page </w:t>
    </w:r>
    <w:r w:rsidR="002A5FF4" w:rsidRPr="008A741E">
      <w:rPr>
        <w:rFonts w:ascii="Book Antiqua" w:hAnsi="Book Antiqua"/>
        <w:b/>
        <w:bCs/>
        <w:color w:val="595959"/>
        <w:sz w:val="20"/>
        <w:szCs w:val="20"/>
      </w:rPr>
      <w:fldChar w:fldCharType="begin"/>
    </w:r>
    <w:r w:rsidRPr="008A741E">
      <w:rPr>
        <w:rFonts w:ascii="Book Antiqua" w:hAnsi="Book Antiqua"/>
        <w:b/>
        <w:bCs/>
        <w:color w:val="595959"/>
        <w:sz w:val="20"/>
        <w:szCs w:val="20"/>
      </w:rPr>
      <w:instrText xml:space="preserve"> PAGE </w:instrText>
    </w:r>
    <w:r w:rsidR="002A5FF4" w:rsidRPr="008A741E">
      <w:rPr>
        <w:rFonts w:ascii="Book Antiqua" w:hAnsi="Book Antiqua"/>
        <w:b/>
        <w:bCs/>
        <w:color w:val="595959"/>
        <w:sz w:val="20"/>
        <w:szCs w:val="20"/>
      </w:rPr>
      <w:fldChar w:fldCharType="separate"/>
    </w:r>
    <w:r w:rsidR="002309F4">
      <w:rPr>
        <w:rFonts w:ascii="Book Antiqua" w:hAnsi="Book Antiqua"/>
        <w:b/>
        <w:bCs/>
        <w:noProof/>
        <w:color w:val="595959"/>
        <w:sz w:val="20"/>
        <w:szCs w:val="20"/>
      </w:rPr>
      <w:t>1</w:t>
    </w:r>
    <w:r w:rsidR="002A5FF4" w:rsidRPr="008A741E">
      <w:rPr>
        <w:rFonts w:ascii="Book Antiqua" w:hAnsi="Book Antiqua"/>
        <w:b/>
        <w:bCs/>
        <w:color w:val="595959"/>
        <w:sz w:val="20"/>
        <w:szCs w:val="20"/>
      </w:rPr>
      <w:fldChar w:fldCharType="end"/>
    </w:r>
    <w:r w:rsidRPr="008A741E">
      <w:rPr>
        <w:rFonts w:ascii="Book Antiqua" w:hAnsi="Book Antiqua"/>
        <w:color w:val="595959"/>
        <w:sz w:val="20"/>
        <w:szCs w:val="20"/>
      </w:rPr>
      <w:t xml:space="preserve"> of </w:t>
    </w:r>
    <w:r w:rsidR="002A5FF4" w:rsidRPr="008A741E">
      <w:rPr>
        <w:rFonts w:ascii="Book Antiqua" w:hAnsi="Book Antiqua"/>
        <w:b/>
        <w:bCs/>
        <w:color w:val="595959"/>
        <w:sz w:val="20"/>
        <w:szCs w:val="20"/>
      </w:rPr>
      <w:fldChar w:fldCharType="begin"/>
    </w:r>
    <w:r w:rsidRPr="008A741E">
      <w:rPr>
        <w:rFonts w:ascii="Book Antiqua" w:hAnsi="Book Antiqua"/>
        <w:b/>
        <w:bCs/>
        <w:color w:val="595959"/>
        <w:sz w:val="20"/>
        <w:szCs w:val="20"/>
      </w:rPr>
      <w:instrText xml:space="preserve"> NUMPAGES  </w:instrText>
    </w:r>
    <w:r w:rsidR="002A5FF4" w:rsidRPr="008A741E">
      <w:rPr>
        <w:rFonts w:ascii="Book Antiqua" w:hAnsi="Book Antiqua"/>
        <w:b/>
        <w:bCs/>
        <w:color w:val="595959"/>
        <w:sz w:val="20"/>
        <w:szCs w:val="20"/>
      </w:rPr>
      <w:fldChar w:fldCharType="separate"/>
    </w:r>
    <w:r w:rsidR="002309F4">
      <w:rPr>
        <w:rFonts w:ascii="Book Antiqua" w:hAnsi="Book Antiqua"/>
        <w:b/>
        <w:bCs/>
        <w:noProof/>
        <w:color w:val="595959"/>
        <w:sz w:val="20"/>
        <w:szCs w:val="20"/>
      </w:rPr>
      <w:t>1</w:t>
    </w:r>
    <w:r w:rsidR="002A5FF4" w:rsidRPr="008A741E">
      <w:rPr>
        <w:rFonts w:ascii="Book Antiqua" w:hAnsi="Book Antiqua"/>
        <w:b/>
        <w:bCs/>
        <w:color w:val="595959"/>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977" w:rsidRDefault="00337977" w:rsidP="00984B1A">
      <w:r>
        <w:separator/>
      </w:r>
    </w:p>
  </w:footnote>
  <w:footnote w:type="continuationSeparator" w:id="1">
    <w:p w:rsidR="00337977" w:rsidRDefault="00337977" w:rsidP="00984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25" w:rsidRPr="0030551E" w:rsidRDefault="00D804A4" w:rsidP="00873D25">
    <w:pPr>
      <w:jc w:val="center"/>
    </w:pPr>
    <w:r>
      <w:rPr>
        <w:noProof/>
      </w:rPr>
      <w:drawing>
        <wp:inline distT="0" distB="0" distL="0" distR="0">
          <wp:extent cx="1422400" cy="628650"/>
          <wp:effectExtent l="1905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422400" cy="628650"/>
                  </a:xfrm>
                  <a:prstGeom prst="rect">
                    <a:avLst/>
                  </a:prstGeom>
                  <a:noFill/>
                  <a:ln w="9525">
                    <a:noFill/>
                    <a:miter lim="800000"/>
                    <a:headEnd/>
                    <a:tailEnd/>
                  </a:ln>
                </pic:spPr>
              </pic:pic>
            </a:graphicData>
          </a:graphic>
        </wp:inline>
      </w:drawing>
    </w:r>
  </w:p>
  <w:p w:rsidR="00873D25" w:rsidRPr="007D0958" w:rsidRDefault="00873D25" w:rsidP="00F56BEE">
    <w:pPr>
      <w:spacing w:line="276" w:lineRule="auto"/>
      <w:jc w:val="center"/>
      <w:rPr>
        <w:b/>
      </w:rPr>
    </w:pPr>
    <w:r w:rsidRPr="007D0958">
      <w:rPr>
        <w:b/>
      </w:rPr>
      <w:t>BHARATI VIDYAPEETH’S</w:t>
    </w:r>
  </w:p>
  <w:p w:rsidR="00873D25" w:rsidRPr="007D0958" w:rsidRDefault="00873D25" w:rsidP="00F56BEE">
    <w:pPr>
      <w:spacing w:line="276" w:lineRule="auto"/>
      <w:jc w:val="center"/>
      <w:rPr>
        <w:b/>
      </w:rPr>
    </w:pPr>
    <w:r w:rsidRPr="007D0958">
      <w:rPr>
        <w:b/>
      </w:rPr>
      <w:t>INSTITUTE OF COMPUTER APPLICATIONS &amp; MANAGEMENT (BVICAM)</w:t>
    </w:r>
  </w:p>
  <w:p w:rsidR="00873D25" w:rsidRPr="007D0958" w:rsidRDefault="00873D25" w:rsidP="00F56BEE">
    <w:pPr>
      <w:spacing w:line="276" w:lineRule="auto"/>
      <w:jc w:val="center"/>
      <w:rPr>
        <w:sz w:val="23"/>
        <w:szCs w:val="23"/>
      </w:rPr>
    </w:pPr>
    <w:r w:rsidRPr="007D0958">
      <w:rPr>
        <w:sz w:val="23"/>
        <w:szCs w:val="23"/>
      </w:rPr>
      <w:t>(Affiliated to Guru Gobind Singh Indraprastha University, Approved by AICTE, New Delhi)</w:t>
    </w:r>
  </w:p>
  <w:p w:rsidR="00873D25" w:rsidRPr="007D0958" w:rsidRDefault="00873D25" w:rsidP="00F56BEE">
    <w:pPr>
      <w:pBdr>
        <w:bottom w:val="single" w:sz="4" w:space="1" w:color="auto"/>
      </w:pBdr>
      <w:spacing w:line="276" w:lineRule="auto"/>
      <w:jc w:val="center"/>
      <w:rPr>
        <w:rFonts w:ascii="Book Antiqua" w:hAnsi="Book Antiqua"/>
        <w:sz w:val="23"/>
        <w:szCs w:val="23"/>
      </w:rPr>
    </w:pPr>
    <w:r w:rsidRPr="007D0958">
      <w:rPr>
        <w:sz w:val="23"/>
        <w:szCs w:val="23"/>
      </w:rPr>
      <w:t xml:space="preserve">A-4, Paschim Vihar, Rohtak Road, New Delhi-110063, Visit us at: </w:t>
    </w:r>
    <w:hyperlink r:id="rId2" w:history="1">
      <w:r w:rsidR="007D0958" w:rsidRPr="006E1EB7">
        <w:rPr>
          <w:rStyle w:val="Hyperlink"/>
          <w:sz w:val="23"/>
          <w:szCs w:val="23"/>
          <w:u w:val="none"/>
        </w:rPr>
        <w:t>http://www.bvicam.in/</w:t>
      </w:r>
    </w:hyperlink>
    <w:r w:rsidRPr="007D0958">
      <w:rPr>
        <w:rFonts w:ascii="Book Antiqua" w:hAnsi="Book Antiqua"/>
        <w:sz w:val="23"/>
        <w:szCs w:val="23"/>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1DB4"/>
    <w:multiLevelType w:val="hybridMultilevel"/>
    <w:tmpl w:val="FDC28B3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E7B338C"/>
    <w:multiLevelType w:val="hybridMultilevel"/>
    <w:tmpl w:val="5C36FA3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6F4A3A"/>
    <w:multiLevelType w:val="hybridMultilevel"/>
    <w:tmpl w:val="9F0E6F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94065"/>
    <w:multiLevelType w:val="hybridMultilevel"/>
    <w:tmpl w:val="FDC28B3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34915356"/>
    <w:multiLevelType w:val="hybridMultilevel"/>
    <w:tmpl w:val="D2EC54A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43A85622"/>
    <w:multiLevelType w:val="hybridMultilevel"/>
    <w:tmpl w:val="35521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EE0AF1"/>
    <w:multiLevelType w:val="hybridMultilevel"/>
    <w:tmpl w:val="DD9A059A"/>
    <w:lvl w:ilvl="0" w:tplc="2F00842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17377B"/>
    <w:multiLevelType w:val="hybridMultilevel"/>
    <w:tmpl w:val="FDC28B3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586A27BB"/>
    <w:multiLevelType w:val="hybridMultilevel"/>
    <w:tmpl w:val="1842F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3E0510C"/>
    <w:multiLevelType w:val="multilevel"/>
    <w:tmpl w:val="0AB64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9C39A1"/>
    <w:multiLevelType w:val="hybridMultilevel"/>
    <w:tmpl w:val="E6C0ED9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A945C89"/>
    <w:multiLevelType w:val="hybridMultilevel"/>
    <w:tmpl w:val="6E8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6"/>
  </w:num>
  <w:num w:numId="5">
    <w:abstractNumId w:val="5"/>
  </w:num>
  <w:num w:numId="6">
    <w:abstractNumId w:val="8"/>
  </w:num>
  <w:num w:numId="7">
    <w:abstractNumId w:val="10"/>
  </w:num>
  <w:num w:numId="8">
    <w:abstractNumId w:val="4"/>
  </w:num>
  <w:num w:numId="9">
    <w:abstractNumId w:val="0"/>
  </w:num>
  <w:num w:numId="10">
    <w:abstractNumId w:val="7"/>
  </w:num>
  <w:num w:numId="11">
    <w:abstractNumId w:val="3"/>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noPunctuationKerning/>
  <w:characterSpacingControl w:val="doNotCompress"/>
  <w:hdrShapeDefaults>
    <o:shapedefaults v:ext="edit" spidmax="15362"/>
  </w:hdrShapeDefaults>
  <w:footnotePr>
    <w:footnote w:id="0"/>
    <w:footnote w:id="1"/>
  </w:footnotePr>
  <w:endnotePr>
    <w:endnote w:id="0"/>
    <w:endnote w:id="1"/>
  </w:endnotePr>
  <w:compat/>
  <w:rsids>
    <w:rsidRoot w:val="00F71644"/>
    <w:rsid w:val="00005ACD"/>
    <w:rsid w:val="00006B6C"/>
    <w:rsid w:val="00012B93"/>
    <w:rsid w:val="0001773A"/>
    <w:rsid w:val="0001792B"/>
    <w:rsid w:val="0002473E"/>
    <w:rsid w:val="00030D68"/>
    <w:rsid w:val="00043E7B"/>
    <w:rsid w:val="00050CBC"/>
    <w:rsid w:val="000514B0"/>
    <w:rsid w:val="00060DCD"/>
    <w:rsid w:val="00061AF6"/>
    <w:rsid w:val="0006448D"/>
    <w:rsid w:val="000806C6"/>
    <w:rsid w:val="00090306"/>
    <w:rsid w:val="00093349"/>
    <w:rsid w:val="00096DDD"/>
    <w:rsid w:val="000A0D26"/>
    <w:rsid w:val="000B38AB"/>
    <w:rsid w:val="000D34AC"/>
    <w:rsid w:val="000F02A6"/>
    <w:rsid w:val="000F17C1"/>
    <w:rsid w:val="00117C79"/>
    <w:rsid w:val="001220B0"/>
    <w:rsid w:val="00133B0B"/>
    <w:rsid w:val="0014407D"/>
    <w:rsid w:val="00151F13"/>
    <w:rsid w:val="00155F71"/>
    <w:rsid w:val="0016140F"/>
    <w:rsid w:val="00164517"/>
    <w:rsid w:val="00165AC3"/>
    <w:rsid w:val="00166F65"/>
    <w:rsid w:val="0017116A"/>
    <w:rsid w:val="00181980"/>
    <w:rsid w:val="00194350"/>
    <w:rsid w:val="001B2540"/>
    <w:rsid w:val="001B5DF3"/>
    <w:rsid w:val="001D4A82"/>
    <w:rsid w:val="001E053E"/>
    <w:rsid w:val="001E12B6"/>
    <w:rsid w:val="001F5078"/>
    <w:rsid w:val="001F6BD0"/>
    <w:rsid w:val="001F7DD1"/>
    <w:rsid w:val="002041D3"/>
    <w:rsid w:val="00215599"/>
    <w:rsid w:val="002168A2"/>
    <w:rsid w:val="002309F4"/>
    <w:rsid w:val="00260734"/>
    <w:rsid w:val="00262547"/>
    <w:rsid w:val="00272AC7"/>
    <w:rsid w:val="002933F1"/>
    <w:rsid w:val="00295CED"/>
    <w:rsid w:val="002A246E"/>
    <w:rsid w:val="002A5FF4"/>
    <w:rsid w:val="002A67E9"/>
    <w:rsid w:val="002B68BE"/>
    <w:rsid w:val="002C6341"/>
    <w:rsid w:val="002C7757"/>
    <w:rsid w:val="002D3819"/>
    <w:rsid w:val="002D56EB"/>
    <w:rsid w:val="002E281F"/>
    <w:rsid w:val="002F6EFF"/>
    <w:rsid w:val="0030551E"/>
    <w:rsid w:val="00306EA5"/>
    <w:rsid w:val="0032549C"/>
    <w:rsid w:val="00326B60"/>
    <w:rsid w:val="00337977"/>
    <w:rsid w:val="00345CDD"/>
    <w:rsid w:val="0038245C"/>
    <w:rsid w:val="00384E9F"/>
    <w:rsid w:val="00394432"/>
    <w:rsid w:val="003A12D9"/>
    <w:rsid w:val="003A427E"/>
    <w:rsid w:val="003C1213"/>
    <w:rsid w:val="003E25FF"/>
    <w:rsid w:val="003E7667"/>
    <w:rsid w:val="003F443D"/>
    <w:rsid w:val="003F5D0F"/>
    <w:rsid w:val="0042013F"/>
    <w:rsid w:val="004317F0"/>
    <w:rsid w:val="00442B18"/>
    <w:rsid w:val="004450C8"/>
    <w:rsid w:val="00446249"/>
    <w:rsid w:val="00456395"/>
    <w:rsid w:val="00470333"/>
    <w:rsid w:val="004709E8"/>
    <w:rsid w:val="00474DFF"/>
    <w:rsid w:val="004B2098"/>
    <w:rsid w:val="004C67A4"/>
    <w:rsid w:val="004D2AFD"/>
    <w:rsid w:val="004F39BA"/>
    <w:rsid w:val="00530C90"/>
    <w:rsid w:val="00551A84"/>
    <w:rsid w:val="00557C52"/>
    <w:rsid w:val="005715D2"/>
    <w:rsid w:val="00573D30"/>
    <w:rsid w:val="00580DD2"/>
    <w:rsid w:val="00590985"/>
    <w:rsid w:val="005958A7"/>
    <w:rsid w:val="005A200A"/>
    <w:rsid w:val="005A4EF2"/>
    <w:rsid w:val="005A76EE"/>
    <w:rsid w:val="005B38BA"/>
    <w:rsid w:val="005D58EE"/>
    <w:rsid w:val="005F3027"/>
    <w:rsid w:val="005F44F2"/>
    <w:rsid w:val="00602C3B"/>
    <w:rsid w:val="0060745E"/>
    <w:rsid w:val="00614D74"/>
    <w:rsid w:val="00615DF2"/>
    <w:rsid w:val="006503E2"/>
    <w:rsid w:val="00653ECE"/>
    <w:rsid w:val="00672068"/>
    <w:rsid w:val="00686A38"/>
    <w:rsid w:val="006A6EBC"/>
    <w:rsid w:val="006C0412"/>
    <w:rsid w:val="006C2CFB"/>
    <w:rsid w:val="006E17D8"/>
    <w:rsid w:val="006E1EB7"/>
    <w:rsid w:val="006F4BC6"/>
    <w:rsid w:val="00706614"/>
    <w:rsid w:val="00714944"/>
    <w:rsid w:val="00744E6E"/>
    <w:rsid w:val="007607FD"/>
    <w:rsid w:val="00764323"/>
    <w:rsid w:val="0077734F"/>
    <w:rsid w:val="007836C7"/>
    <w:rsid w:val="007875F0"/>
    <w:rsid w:val="007A4EB8"/>
    <w:rsid w:val="007A5929"/>
    <w:rsid w:val="007A6CAA"/>
    <w:rsid w:val="007B0184"/>
    <w:rsid w:val="007B64C8"/>
    <w:rsid w:val="007C28A9"/>
    <w:rsid w:val="007C330B"/>
    <w:rsid w:val="007D0958"/>
    <w:rsid w:val="007D0D42"/>
    <w:rsid w:val="007D7ABB"/>
    <w:rsid w:val="007E49F7"/>
    <w:rsid w:val="007F494D"/>
    <w:rsid w:val="00801034"/>
    <w:rsid w:val="00820171"/>
    <w:rsid w:val="00820ECC"/>
    <w:rsid w:val="008322F0"/>
    <w:rsid w:val="0083541E"/>
    <w:rsid w:val="0084210F"/>
    <w:rsid w:val="00850A41"/>
    <w:rsid w:val="0085136A"/>
    <w:rsid w:val="00851F59"/>
    <w:rsid w:val="008629EB"/>
    <w:rsid w:val="0086718F"/>
    <w:rsid w:val="008730B4"/>
    <w:rsid w:val="00873D25"/>
    <w:rsid w:val="0087668C"/>
    <w:rsid w:val="008811B8"/>
    <w:rsid w:val="00881693"/>
    <w:rsid w:val="00886E41"/>
    <w:rsid w:val="0089327F"/>
    <w:rsid w:val="008A741E"/>
    <w:rsid w:val="008B0F22"/>
    <w:rsid w:val="008C0AFF"/>
    <w:rsid w:val="008D0390"/>
    <w:rsid w:val="008D352C"/>
    <w:rsid w:val="008D35AE"/>
    <w:rsid w:val="008D39CC"/>
    <w:rsid w:val="008D5B57"/>
    <w:rsid w:val="008E172E"/>
    <w:rsid w:val="00907B1C"/>
    <w:rsid w:val="009112E1"/>
    <w:rsid w:val="009156DE"/>
    <w:rsid w:val="00920A64"/>
    <w:rsid w:val="00921098"/>
    <w:rsid w:val="009266AF"/>
    <w:rsid w:val="00932E97"/>
    <w:rsid w:val="0093400D"/>
    <w:rsid w:val="009420F1"/>
    <w:rsid w:val="0096311F"/>
    <w:rsid w:val="0096729C"/>
    <w:rsid w:val="00967910"/>
    <w:rsid w:val="00983CCF"/>
    <w:rsid w:val="00984B1A"/>
    <w:rsid w:val="00986023"/>
    <w:rsid w:val="00991B05"/>
    <w:rsid w:val="009A7E85"/>
    <w:rsid w:val="009B176A"/>
    <w:rsid w:val="009B5AE4"/>
    <w:rsid w:val="009E13C1"/>
    <w:rsid w:val="009E50F8"/>
    <w:rsid w:val="009F094F"/>
    <w:rsid w:val="009F2BB2"/>
    <w:rsid w:val="009F400D"/>
    <w:rsid w:val="009F5EA1"/>
    <w:rsid w:val="00A11758"/>
    <w:rsid w:val="00A23162"/>
    <w:rsid w:val="00A331D4"/>
    <w:rsid w:val="00A42233"/>
    <w:rsid w:val="00A45E86"/>
    <w:rsid w:val="00A472D1"/>
    <w:rsid w:val="00A51EC4"/>
    <w:rsid w:val="00A635F0"/>
    <w:rsid w:val="00AB0A12"/>
    <w:rsid w:val="00AB41B0"/>
    <w:rsid w:val="00AC5FD0"/>
    <w:rsid w:val="00AC717B"/>
    <w:rsid w:val="00AD484D"/>
    <w:rsid w:val="00AE6A67"/>
    <w:rsid w:val="00B1021B"/>
    <w:rsid w:val="00B17405"/>
    <w:rsid w:val="00B20816"/>
    <w:rsid w:val="00B3002E"/>
    <w:rsid w:val="00B34C0F"/>
    <w:rsid w:val="00B36538"/>
    <w:rsid w:val="00B374FF"/>
    <w:rsid w:val="00B40FB0"/>
    <w:rsid w:val="00B45FE7"/>
    <w:rsid w:val="00B53ECA"/>
    <w:rsid w:val="00B56CD9"/>
    <w:rsid w:val="00B571F1"/>
    <w:rsid w:val="00B715E1"/>
    <w:rsid w:val="00B83F1E"/>
    <w:rsid w:val="00B84BCB"/>
    <w:rsid w:val="00B87F4E"/>
    <w:rsid w:val="00B95D75"/>
    <w:rsid w:val="00B9641B"/>
    <w:rsid w:val="00BA3332"/>
    <w:rsid w:val="00BA7A67"/>
    <w:rsid w:val="00BA7DA6"/>
    <w:rsid w:val="00BC499D"/>
    <w:rsid w:val="00BD3685"/>
    <w:rsid w:val="00BD7A5F"/>
    <w:rsid w:val="00BF2C65"/>
    <w:rsid w:val="00C27D50"/>
    <w:rsid w:val="00C30A18"/>
    <w:rsid w:val="00C5469B"/>
    <w:rsid w:val="00C73617"/>
    <w:rsid w:val="00C748E8"/>
    <w:rsid w:val="00C84DE5"/>
    <w:rsid w:val="00CA095D"/>
    <w:rsid w:val="00CA0B57"/>
    <w:rsid w:val="00CA3D06"/>
    <w:rsid w:val="00D131F3"/>
    <w:rsid w:val="00D14839"/>
    <w:rsid w:val="00D161D7"/>
    <w:rsid w:val="00D22CE9"/>
    <w:rsid w:val="00D25AFC"/>
    <w:rsid w:val="00D27791"/>
    <w:rsid w:val="00D53C00"/>
    <w:rsid w:val="00D723EB"/>
    <w:rsid w:val="00D73C8D"/>
    <w:rsid w:val="00D75B94"/>
    <w:rsid w:val="00D804A4"/>
    <w:rsid w:val="00D80530"/>
    <w:rsid w:val="00D84BCF"/>
    <w:rsid w:val="00D95896"/>
    <w:rsid w:val="00DC5C21"/>
    <w:rsid w:val="00DD23DC"/>
    <w:rsid w:val="00DD373B"/>
    <w:rsid w:val="00DE7E0E"/>
    <w:rsid w:val="00DF18E5"/>
    <w:rsid w:val="00DF3959"/>
    <w:rsid w:val="00E03F0D"/>
    <w:rsid w:val="00E6269C"/>
    <w:rsid w:val="00E67E48"/>
    <w:rsid w:val="00E70B51"/>
    <w:rsid w:val="00E75480"/>
    <w:rsid w:val="00E774B0"/>
    <w:rsid w:val="00E82FBF"/>
    <w:rsid w:val="00E83D88"/>
    <w:rsid w:val="00E9124C"/>
    <w:rsid w:val="00E914DF"/>
    <w:rsid w:val="00EA1ECC"/>
    <w:rsid w:val="00EA2FF3"/>
    <w:rsid w:val="00EA7AFD"/>
    <w:rsid w:val="00EB7AF1"/>
    <w:rsid w:val="00F119E8"/>
    <w:rsid w:val="00F23BB6"/>
    <w:rsid w:val="00F3082E"/>
    <w:rsid w:val="00F5032F"/>
    <w:rsid w:val="00F5369C"/>
    <w:rsid w:val="00F56BEE"/>
    <w:rsid w:val="00F61605"/>
    <w:rsid w:val="00F70979"/>
    <w:rsid w:val="00F71644"/>
    <w:rsid w:val="00F73EB5"/>
    <w:rsid w:val="00F74B19"/>
    <w:rsid w:val="00F7756D"/>
    <w:rsid w:val="00F93ECB"/>
    <w:rsid w:val="00F9468F"/>
    <w:rsid w:val="00F96B7D"/>
    <w:rsid w:val="00FA599A"/>
    <w:rsid w:val="00FA6580"/>
    <w:rsid w:val="00FE0976"/>
    <w:rsid w:val="00FE6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644"/>
    <w:rPr>
      <w:sz w:val="24"/>
      <w:szCs w:val="24"/>
    </w:rPr>
  </w:style>
  <w:style w:type="paragraph" w:styleId="Heading2">
    <w:name w:val="heading 2"/>
    <w:basedOn w:val="Normal"/>
    <w:next w:val="Normal"/>
    <w:link w:val="Heading2Char"/>
    <w:qFormat/>
    <w:rsid w:val="00F73EB5"/>
    <w:pPr>
      <w:keepNext/>
      <w:jc w:val="both"/>
      <w:outlineLvl w:val="1"/>
    </w:pPr>
    <w:rPr>
      <w:b/>
      <w:sz w:val="26"/>
      <w:szCs w:val="20"/>
    </w:rPr>
  </w:style>
  <w:style w:type="paragraph" w:styleId="Heading4">
    <w:name w:val="heading 4"/>
    <w:basedOn w:val="Normal"/>
    <w:next w:val="Normal"/>
    <w:link w:val="Heading4Char"/>
    <w:qFormat/>
    <w:rsid w:val="00F73EB5"/>
    <w:pPr>
      <w:keepNext/>
      <w:jc w:val="center"/>
      <w:outlineLvl w:val="3"/>
    </w:pPr>
    <w:rPr>
      <w:b/>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8E8"/>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1B25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84B1A"/>
    <w:pPr>
      <w:tabs>
        <w:tab w:val="center" w:pos="4680"/>
        <w:tab w:val="right" w:pos="9360"/>
      </w:tabs>
    </w:pPr>
  </w:style>
  <w:style w:type="character" w:customStyle="1" w:styleId="HeaderChar">
    <w:name w:val="Header Char"/>
    <w:link w:val="Header"/>
    <w:uiPriority w:val="99"/>
    <w:rsid w:val="00984B1A"/>
    <w:rPr>
      <w:sz w:val="24"/>
      <w:szCs w:val="24"/>
    </w:rPr>
  </w:style>
  <w:style w:type="paragraph" w:styleId="Footer">
    <w:name w:val="footer"/>
    <w:basedOn w:val="Normal"/>
    <w:link w:val="FooterChar"/>
    <w:uiPriority w:val="99"/>
    <w:unhideWhenUsed/>
    <w:rsid w:val="00984B1A"/>
    <w:pPr>
      <w:tabs>
        <w:tab w:val="center" w:pos="4680"/>
        <w:tab w:val="right" w:pos="9360"/>
      </w:tabs>
    </w:pPr>
  </w:style>
  <w:style w:type="character" w:customStyle="1" w:styleId="FooterChar">
    <w:name w:val="Footer Char"/>
    <w:link w:val="Footer"/>
    <w:uiPriority w:val="99"/>
    <w:rsid w:val="00984B1A"/>
    <w:rPr>
      <w:sz w:val="24"/>
      <w:szCs w:val="24"/>
    </w:rPr>
  </w:style>
  <w:style w:type="character" w:styleId="Hyperlink">
    <w:name w:val="Hyperlink"/>
    <w:uiPriority w:val="99"/>
    <w:unhideWhenUsed/>
    <w:rsid w:val="00F73EB5"/>
    <w:rPr>
      <w:color w:val="0000FF"/>
      <w:u w:val="single"/>
    </w:rPr>
  </w:style>
  <w:style w:type="character" w:customStyle="1" w:styleId="Heading2Char">
    <w:name w:val="Heading 2 Char"/>
    <w:link w:val="Heading2"/>
    <w:rsid w:val="00F73EB5"/>
    <w:rPr>
      <w:b/>
      <w:sz w:val="26"/>
      <w:lang w:val="en-US" w:eastAsia="en-US"/>
    </w:rPr>
  </w:style>
  <w:style w:type="character" w:customStyle="1" w:styleId="Heading4Char">
    <w:name w:val="Heading 4 Char"/>
    <w:link w:val="Heading4"/>
    <w:rsid w:val="00F73EB5"/>
    <w:rPr>
      <w:b/>
      <w:bCs/>
      <w:sz w:val="40"/>
      <w:lang w:val="en-US" w:eastAsia="en-US"/>
    </w:rPr>
  </w:style>
  <w:style w:type="paragraph" w:customStyle="1" w:styleId="Default">
    <w:name w:val="Default"/>
    <w:rsid w:val="0032549C"/>
    <w:pPr>
      <w:autoSpaceDE w:val="0"/>
      <w:autoSpaceDN w:val="0"/>
      <w:adjustRightInd w:val="0"/>
    </w:pPr>
    <w:rPr>
      <w:color w:val="000000"/>
      <w:sz w:val="24"/>
      <w:szCs w:val="24"/>
    </w:rPr>
  </w:style>
  <w:style w:type="table" w:customStyle="1" w:styleId="TableGrid1">
    <w:name w:val="Table Grid1"/>
    <w:basedOn w:val="TableNormal"/>
    <w:next w:val="TableGrid"/>
    <w:uiPriority w:val="59"/>
    <w:rsid w:val="00D804A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66AF"/>
    <w:rPr>
      <w:rFonts w:ascii="Tahoma" w:hAnsi="Tahoma" w:cs="Tahoma"/>
      <w:sz w:val="16"/>
      <w:szCs w:val="16"/>
    </w:rPr>
  </w:style>
  <w:style w:type="character" w:customStyle="1" w:styleId="BalloonTextChar">
    <w:name w:val="Balloon Text Char"/>
    <w:basedOn w:val="DefaultParagraphFont"/>
    <w:link w:val="BalloonText"/>
    <w:uiPriority w:val="99"/>
    <w:semiHidden/>
    <w:rsid w:val="009266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43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bvicam.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FM9FY</Company>
  <LinksUpToDate>false</LinksUpToDate>
  <CharactersWithSpaces>1234</CharactersWithSpaces>
  <SharedDoc>false</SharedDoc>
  <HLinks>
    <vt:vector size="6" baseType="variant">
      <vt:variant>
        <vt:i4>65601</vt:i4>
      </vt:variant>
      <vt:variant>
        <vt:i4>6</vt:i4>
      </vt:variant>
      <vt:variant>
        <vt:i4>0</vt:i4>
      </vt:variant>
      <vt:variant>
        <vt:i4>5</vt:i4>
      </vt:variant>
      <vt:variant>
        <vt:lpwstr>http://www.bvicam.in/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Sunil Pratap Singh</dc:creator>
  <cp:lastModifiedBy>Admin</cp:lastModifiedBy>
  <cp:revision>2</cp:revision>
  <cp:lastPrinted>2021-04-25T14:48:00Z</cp:lastPrinted>
  <dcterms:created xsi:type="dcterms:W3CDTF">2023-08-11T05:07:00Z</dcterms:created>
  <dcterms:modified xsi:type="dcterms:W3CDTF">2023-08-11T05:07:00Z</dcterms:modified>
</cp:coreProperties>
</file>